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12F" w:rsidRDefault="0026112F" w:rsidP="0026112F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 о наличии диетического меню в образовательной организации</w:t>
      </w:r>
    </w:p>
    <w:p w:rsidR="0026112F" w:rsidRDefault="0026112F" w:rsidP="0026112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26112F" w:rsidRDefault="0026112F" w:rsidP="0026112F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</w:p>
    <w:p w:rsidR="0026112F" w:rsidRDefault="0026112F" w:rsidP="0026112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п. 8.2 с СанПиН 2.3/2.4.3590-20 «Санитарно-эпидемиологические требования к организации общественного питания населения» в школе возможна организация питания по типовым специализированным меню, разработанным для обеспечения питанием детей с непереносимостью коровьего молока, с заболеваниями сахарным диабетом и желудочно-кишечного тракта. </w:t>
      </w:r>
    </w:p>
    <w:p w:rsidR="0026112F" w:rsidRDefault="0026112F" w:rsidP="0026112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Диетическое питание организовывается в соответствии с Методические рекомендации по обеспечению питанием обучающихся в государственных и муниципальных общеобразовательных организациях.</w:t>
      </w:r>
    </w:p>
    <w:p w:rsidR="0026112F" w:rsidRDefault="0026112F" w:rsidP="0026112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детей, нуждающихся в лечебном питании, организуется лечебное и диетическое питание в соответствии с представленным родителями (законными представителями) ребенка</w:t>
      </w:r>
      <w:r>
        <w:rPr>
          <w:rStyle w:val="a5"/>
          <w:rFonts w:ascii="Times New Roman" w:hAnsi="Times New Roman" w:cs="Times New Roman"/>
          <w:sz w:val="28"/>
          <w:szCs w:val="28"/>
        </w:rPr>
        <w:t> заключением врачебной комиссии, по требованию родителей  ответственный за питание учащихся по школе предоставляет диетическое меню.</w:t>
      </w:r>
    </w:p>
    <w:p w:rsidR="0026112F" w:rsidRDefault="0026112F" w:rsidP="0026112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26112F" w:rsidRDefault="0026112F" w:rsidP="002611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sz w:val="28"/>
          <w:szCs w:val="28"/>
        </w:rPr>
        <w:t>Алгоритм организации диетического питания в школе:</w:t>
      </w:r>
    </w:p>
    <w:p w:rsidR="0026112F" w:rsidRDefault="0026112F" w:rsidP="0026112F">
      <w:pPr>
        <w:pStyle w:val="a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6112F" w:rsidRDefault="0026112F" w:rsidP="0026112F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постановки ребенка на индивидуальное питание в организованном детском коллективе родителю ребенка (законному представителю) рекомендуется обратиться</w:t>
      </w:r>
      <w:r>
        <w:rPr>
          <w:rFonts w:ascii="Times New Roman" w:hAnsi="Times New Roman" w:cs="Times New Roman"/>
          <w:spacing w:val="1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 руководителю образовательной (оздоровительной) организации с заявлением (обращением или иной принятой в организации формой) о необходимости создания ребенку специальных (индивидуальных) условий в организации питания</w:t>
      </w:r>
      <w:r>
        <w:rPr>
          <w:rFonts w:ascii="Times New Roman" w:hAnsi="Times New Roman" w:cs="Times New Roman"/>
          <w:spacing w:val="47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по состоянию здоровья, представив рекомендации, заключение </w:t>
      </w:r>
      <w:r>
        <w:rPr>
          <w:rStyle w:val="a5"/>
          <w:rFonts w:ascii="Times New Roman" w:hAnsi="Times New Roman" w:cs="Times New Roman"/>
          <w:sz w:val="28"/>
          <w:szCs w:val="28"/>
        </w:rPr>
        <w:t>врачебной комиссии</w:t>
      </w:r>
      <w:r>
        <w:rPr>
          <w:rFonts w:ascii="Times New Roman" w:hAnsi="Times New Roman" w:cs="Times New Roman"/>
          <w:sz w:val="28"/>
          <w:szCs w:val="28"/>
        </w:rPr>
        <w:t> (далее ВК), подтверждающие наличие у ребенка заболевания, требующего индивидуального подхода в организации питания.</w:t>
      </w:r>
    </w:p>
    <w:p w:rsidR="0026112F" w:rsidRDefault="0026112F" w:rsidP="0026112F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6112F" w:rsidRDefault="0026112F" w:rsidP="002611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 основании полученных документов, руководитель (образовательной, оздоровительной) организации, совместно с родителем (законным представителем) прорабатывает вопросы меню и режима питания ребенка; для детей с сахарным диабетом - контроля уровня сахара в крови и введения инсулина, особенности в организации питания, возможность использовании в питании блюд и продуктов, принесенных из дома.   </w:t>
      </w:r>
    </w:p>
    <w:p w:rsidR="0026112F" w:rsidRDefault="0026112F" w:rsidP="002611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6112F" w:rsidRDefault="0026112F" w:rsidP="002611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3.Руководитель образовательной организации информирует классного руководителя и работников столовой о наличии в классе детей с заболеваниями - сахарный диабет, целиакия,  фенилкетонурия, муковисцидоз,  пищевая аллергия; особенностях организации питания детей, мерах профилактики ухудшения здоровья и мерах первой помощи.</w:t>
      </w:r>
    </w:p>
    <w:p w:rsidR="0026112F" w:rsidRDefault="0026112F" w:rsidP="0026112F">
      <w:pPr>
        <w:rPr>
          <w:rFonts w:ascii="Times New Roman" w:hAnsi="Times New Roman" w:cs="Times New Roman"/>
        </w:rPr>
      </w:pPr>
    </w:p>
    <w:p w:rsidR="001D4EF6" w:rsidRDefault="001D4EF6"/>
    <w:sectPr w:rsidR="001D4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91950"/>
    <w:multiLevelType w:val="hybridMultilevel"/>
    <w:tmpl w:val="E05A8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26112F"/>
    <w:rsid w:val="001D4EF6"/>
    <w:rsid w:val="00261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1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6112F"/>
    <w:pPr>
      <w:spacing w:after="0" w:line="240" w:lineRule="auto"/>
    </w:pPr>
    <w:rPr>
      <w:rFonts w:eastAsiaTheme="minorHAnsi"/>
      <w:lang w:eastAsia="en-US"/>
    </w:rPr>
  </w:style>
  <w:style w:type="character" w:styleId="a5">
    <w:name w:val="Strong"/>
    <w:basedOn w:val="a0"/>
    <w:uiPriority w:val="22"/>
    <w:qFormat/>
    <w:rsid w:val="0026112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5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2025-08-29T02:19:00Z</dcterms:created>
  <dcterms:modified xsi:type="dcterms:W3CDTF">2025-08-29T02:19:00Z</dcterms:modified>
</cp:coreProperties>
</file>