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613" w:rsidRPr="00933613" w:rsidRDefault="002164B1">
      <w:pPr>
        <w:rPr>
          <w:b/>
        </w:rPr>
      </w:pPr>
      <w:r w:rsidRPr="00933613">
        <w:rPr>
          <w:b/>
        </w:rPr>
        <w:t>Описание адаптированной основной общеобра</w:t>
      </w:r>
      <w:r w:rsidR="00933613">
        <w:rPr>
          <w:b/>
        </w:rPr>
        <w:t>зовательной программы основного</w:t>
      </w:r>
      <w:r w:rsidRPr="00933613">
        <w:rPr>
          <w:b/>
        </w:rPr>
        <w:t xml:space="preserve"> общего образования обучающихся с нарушением опорно-двигательного аппарата Вариант 6.2. </w:t>
      </w:r>
      <w:r w:rsidR="00933613" w:rsidRPr="00933613">
        <w:rPr>
          <w:b/>
        </w:rPr>
        <w:t xml:space="preserve">                           </w:t>
      </w:r>
    </w:p>
    <w:p w:rsidR="00933613" w:rsidRDefault="00933613"/>
    <w:p w:rsidR="005D11D1" w:rsidRDefault="002164B1">
      <w:r>
        <w:t xml:space="preserve">Данная программа разработана творческой группой </w:t>
      </w:r>
      <w:r w:rsidR="00933613">
        <w:t xml:space="preserve">педагогов МОБУ СОШ №32 им. Д.Ф. </w:t>
      </w:r>
      <w:proofErr w:type="spellStart"/>
      <w:r w:rsidR="00933613">
        <w:t>Лавриненко</w:t>
      </w:r>
      <w:proofErr w:type="spellEnd"/>
      <w:r w:rsidR="00933613">
        <w:t xml:space="preserve"> хутора Сладкого </w:t>
      </w:r>
      <w:proofErr w:type="spellStart"/>
      <w:r w:rsidR="00933613">
        <w:t>Лабинского</w:t>
      </w:r>
      <w:proofErr w:type="spellEnd"/>
      <w:r w:rsidR="00933613">
        <w:t xml:space="preserve"> района</w:t>
      </w:r>
      <w:r>
        <w:t>, рассмотрена педагогическим советом, утверждена приказом д</w:t>
      </w:r>
      <w:r w:rsidR="00933613">
        <w:t xml:space="preserve">иректора МОБУ СОШ №32 им. Д.Ф. </w:t>
      </w:r>
      <w:proofErr w:type="spellStart"/>
      <w:r w:rsidR="00933613">
        <w:t>Лавриненко</w:t>
      </w:r>
      <w:proofErr w:type="spellEnd"/>
      <w:r w:rsidR="00933613">
        <w:t xml:space="preserve"> хутора Сладкого </w:t>
      </w:r>
      <w:proofErr w:type="spellStart"/>
      <w:r w:rsidR="00933613">
        <w:t>Лабинского</w:t>
      </w:r>
      <w:proofErr w:type="spellEnd"/>
      <w:r w:rsidR="00933613">
        <w:t xml:space="preserve"> района.</w:t>
      </w:r>
      <w:r>
        <w:t xml:space="preserve"> Адаптированная основная общеобразовательная п</w:t>
      </w:r>
      <w:r w:rsidR="00933613">
        <w:t>рограмма (далее АООП) основного общего образования (далее О</w:t>
      </w:r>
      <w:r>
        <w:t xml:space="preserve">ОО) для обучающихся с НОДА </w:t>
      </w:r>
      <w:proofErr w:type="gramStart"/>
      <w:r>
        <w:t>–э</w:t>
      </w:r>
      <w:proofErr w:type="gramEnd"/>
      <w:r>
        <w:t>то образовательная программа, адаптированная для обучения детей с нарушениями опорно-двигательного аппарата, учитывающая особенности их психофизического развития, индивидуальные возможности, обеспечивающая коррекцию нарушений развити</w:t>
      </w:r>
      <w:r w:rsidR="00933613">
        <w:t xml:space="preserve">я и социальную адаптацию. </w:t>
      </w:r>
      <w:proofErr w:type="gramStart"/>
      <w:r w:rsidR="00933613">
        <w:t>АООП О</w:t>
      </w:r>
      <w:r>
        <w:t>ОО для обучающихся с НОДА самостоятельно разработана и у</w:t>
      </w:r>
      <w:r w:rsidR="00933613">
        <w:t xml:space="preserve">тверждена </w:t>
      </w:r>
      <w:r>
        <w:t xml:space="preserve"> </w:t>
      </w:r>
      <w:r w:rsidR="00933613">
        <w:t xml:space="preserve">МОБУ СОШ №32 им. Д.Ф. </w:t>
      </w:r>
      <w:proofErr w:type="spellStart"/>
      <w:r w:rsidR="00933613">
        <w:t>Лавриненко</w:t>
      </w:r>
      <w:proofErr w:type="spellEnd"/>
      <w:r w:rsidR="00933613">
        <w:t xml:space="preserve"> хутора Сладкого </w:t>
      </w:r>
      <w:proofErr w:type="spellStart"/>
      <w:r w:rsidR="00933613">
        <w:t>Лабинского</w:t>
      </w:r>
      <w:proofErr w:type="spellEnd"/>
      <w:r w:rsidR="00933613">
        <w:t xml:space="preserve"> района </w:t>
      </w:r>
      <w:r>
        <w:t>в соответствии с федеральным государственным образовательным стандартом начального общего образования для детей с НОДА на основе Примерной адаптированной основной общеобра</w:t>
      </w:r>
      <w:r w:rsidR="00933613">
        <w:t xml:space="preserve">зовательной программы основного </w:t>
      </w:r>
      <w:r>
        <w:t>общего образования для обучающихся с НОДА.</w:t>
      </w:r>
      <w:proofErr w:type="gramEnd"/>
      <w:r>
        <w:t xml:space="preserve"> Адаптированная основная обра</w:t>
      </w:r>
      <w:r w:rsidR="00933613">
        <w:t xml:space="preserve">зовательная программа основного </w:t>
      </w:r>
      <w:r>
        <w:t xml:space="preserve"> общего образования для </w:t>
      </w:r>
      <w:proofErr w:type="gramStart"/>
      <w:r>
        <w:t>обучающихся</w:t>
      </w:r>
      <w:proofErr w:type="gramEnd"/>
      <w:r>
        <w:t xml:space="preserve"> с НОДА определяет содержание образования, ожидаемые результаты и условия ее реализац</w:t>
      </w:r>
      <w:r w:rsidR="00933613">
        <w:t xml:space="preserve">ии. Одной из важнейших задач основного </w:t>
      </w:r>
      <w:r>
        <w:t>образования в соответствии с Федеральным государственным образ</w:t>
      </w:r>
      <w:r w:rsidR="00933613">
        <w:t>овательным стандартом основного</w:t>
      </w:r>
      <w:r>
        <w:t xml:space="preserve"> общего образования является обеспечение условий для индивидуального развития всех обучающихся, в особенности тех, кто в наибольшей степени нуждается в специальных условиях обучения, детей с ограниченными возможностями здоровья, учет образовательных потребностей детей с ограниченными возможностями здоровья. Вариант программы 6.2 АООП в соответствии с ФГОС для ОВЗ, предполагает, что обучающийся с НОДА получает образование, сопоставимое с образованием здоровых сверстников. Основными субъектами образовательной деятельности являются учащиеся, родители (законные представители), педагоги. Адаптированная основная обра</w:t>
      </w:r>
      <w:r w:rsidR="00933613">
        <w:t xml:space="preserve">зовательная программа основного </w:t>
      </w:r>
      <w:r>
        <w:t xml:space="preserve"> общего образования для обучающихся с НОДА состоит из двух частей: - обязательной части, - части, формируемой участниками образовательных отношений. Обязательная часть АООП НОО составляет 80%, а часть, формируемая участниками образовательного процесса, - 20% от общего объ</w:t>
      </w:r>
      <w:r w:rsidR="00933613">
        <w:t>ема АООП О</w:t>
      </w:r>
      <w:r>
        <w:t xml:space="preserve">ОО. </w:t>
      </w:r>
      <w:proofErr w:type="gramStart"/>
      <w:r>
        <w:t>В структуре адаптированной программы представлены: целевой, содержательный и организационный разделы Адаптированная основная обра</w:t>
      </w:r>
      <w:r w:rsidR="00933613">
        <w:t>зовательная программа основного</w:t>
      </w:r>
      <w:r>
        <w:t xml:space="preserve"> общего образования для обучающихся с НОДА направлена на формирование у них общей культуры, обеспечивающей разностороннее развитие их личности (нравственно- эстетическое, социально-личностное, интеллектуальное, физическое), овладение учебной деятельностью в соответствии с принятыми в семье и обществе духовно- нравственными и </w:t>
      </w:r>
      <w:proofErr w:type="spellStart"/>
      <w:r>
        <w:t>социокультурными</w:t>
      </w:r>
      <w:proofErr w:type="spellEnd"/>
      <w:r>
        <w:t xml:space="preserve"> ценностями.</w:t>
      </w:r>
      <w:proofErr w:type="gramEnd"/>
      <w:r>
        <w:t xml:space="preserve"> Достижение поставленной цели предусматривает решение следующих основных задач: - формирование основ учебной деятельности; - формирование общей культуры, обеспечивающей разностороннее развитие личности обучающихся (нравственно-эстетическое, социально- личностное, интеллектуальное, физическое) на основе усвоения государственного образовательного стандарта; </w:t>
      </w:r>
      <w:proofErr w:type="gramStart"/>
      <w:r>
        <w:t>-а</w:t>
      </w:r>
      <w:proofErr w:type="gramEnd"/>
      <w:r>
        <w:t xml:space="preserve">даптация и социализация обучающихся к жизни в обществе, сохранение и укрепление здоровья; -предоставление обучающимся возможности накопления социального опыта, сформированных в процессе изучения учебных предметов и знаний, умений и способов деятельности; -обеспечение планируемых результатов по освоению целевых установок, приобретению знаний, умений, навыков, компетенций и компетентностей, определяемых личностными, особыми образовательными потребностями; </w:t>
      </w:r>
      <w:proofErr w:type="gramStart"/>
      <w:r>
        <w:t>-р</w:t>
      </w:r>
      <w:proofErr w:type="gramEnd"/>
      <w:r>
        <w:t xml:space="preserve">азвитие личности обучающихся с </w:t>
      </w:r>
      <w:r>
        <w:lastRenderedPageBreak/>
        <w:t>НОДА в ее индивидуальности, самобытности, уникальности и неповторимости. Форма образовани</w:t>
      </w:r>
      <w:r w:rsidR="00933613">
        <w:t>я: получение образования на дому</w:t>
      </w:r>
      <w:r>
        <w:t xml:space="preserve">. Принцип </w:t>
      </w:r>
      <w:proofErr w:type="spellStart"/>
      <w:r>
        <w:t>адресности</w:t>
      </w:r>
      <w:proofErr w:type="spellEnd"/>
      <w:r>
        <w:t xml:space="preserve"> АООП ООО позволяет при организации образовательной деяте</w:t>
      </w:r>
      <w:r w:rsidR="00933613">
        <w:t xml:space="preserve">льности </w:t>
      </w:r>
      <w:r>
        <w:t xml:space="preserve"> удовлетворять образовательные интересы и потребности близлежащего социума школы. В основе реализации</w:t>
      </w:r>
      <w:r w:rsidR="00933613">
        <w:t xml:space="preserve"> АООП ООО МОБУ СОШ №32 им. Д.Ф. </w:t>
      </w:r>
      <w:proofErr w:type="spellStart"/>
      <w:r w:rsidR="00933613">
        <w:t>Лавриненко</w:t>
      </w:r>
      <w:proofErr w:type="spellEnd"/>
      <w:r w:rsidR="00933613">
        <w:t xml:space="preserve"> хутора Сладкого </w:t>
      </w:r>
      <w:proofErr w:type="spellStart"/>
      <w:r w:rsidR="00933613">
        <w:t>Лабинского</w:t>
      </w:r>
      <w:proofErr w:type="spellEnd"/>
      <w:r w:rsidR="00933613">
        <w:t xml:space="preserve"> района </w:t>
      </w:r>
      <w:r>
        <w:t xml:space="preserve"> лежит </w:t>
      </w:r>
      <w:proofErr w:type="spellStart"/>
      <w:r>
        <w:t>системно-деятельностный</w:t>
      </w:r>
      <w:proofErr w:type="spellEnd"/>
      <w:r>
        <w:t xml:space="preserve"> </w:t>
      </w:r>
      <w:r w:rsidR="00933613">
        <w:t xml:space="preserve">подход. В </w:t>
      </w:r>
      <w:r>
        <w:t xml:space="preserve"> </w:t>
      </w:r>
      <w:r w:rsidR="00933613">
        <w:t xml:space="preserve">МОБУ СОШ №32 им. Д.Ф. </w:t>
      </w:r>
      <w:proofErr w:type="spellStart"/>
      <w:r w:rsidR="00933613">
        <w:t>Лавриненко</w:t>
      </w:r>
      <w:proofErr w:type="spellEnd"/>
      <w:r w:rsidR="00933613">
        <w:t xml:space="preserve"> хутора Сладкого </w:t>
      </w:r>
      <w:proofErr w:type="spellStart"/>
      <w:r w:rsidR="00933613">
        <w:t>Лабинского</w:t>
      </w:r>
      <w:proofErr w:type="spellEnd"/>
      <w:r w:rsidR="00933613">
        <w:t xml:space="preserve"> района </w:t>
      </w:r>
      <w:r>
        <w:t xml:space="preserve">применяются следующие технологии </w:t>
      </w:r>
      <w:proofErr w:type="spellStart"/>
      <w:r>
        <w:t>деятельностного</w:t>
      </w:r>
      <w:proofErr w:type="spellEnd"/>
      <w:r>
        <w:t xml:space="preserve"> типа: 1. Информационно-коммуникационные технологии; 2. Развивающего и проблемного обучения; 3. Проектно-исследовательские; 4. Технология использования игровых методов; 5. Технология дифференцированного обучения; 6. </w:t>
      </w:r>
      <w:proofErr w:type="spellStart"/>
      <w:r>
        <w:t>Здоровьесберегающие</w:t>
      </w:r>
      <w:proofErr w:type="spellEnd"/>
      <w:r>
        <w:t xml:space="preserve"> технологии и др. Содержание АООП учитывает региональные особенности истории, культуры, образовательные достижения села, района, округа, наличие этнических культур. В целях обеспечения индивидуальных потребностей обучающихся в ООП предусматриваются: учебные курсы, обеспечивающие различные интересы обучающихся, в том числе коррекционно-развивающие курсы и внеурочная деятельность. </w:t>
      </w:r>
      <w:proofErr w:type="gramStart"/>
      <w:r>
        <w:t xml:space="preserve">В соответствии с требованиями ФГОС внеурочная деятельность в школе реализуется по направлениям развития личности (духовно-нравственное, физкультурно-спортивное и оздоровительное, социальное, </w:t>
      </w:r>
      <w:proofErr w:type="spellStart"/>
      <w:r>
        <w:t>общеинтеллектуальное</w:t>
      </w:r>
      <w:proofErr w:type="spellEnd"/>
      <w:r>
        <w:t>, общекультурное) в таких формах, как кружки, спортивные секции, краеведческая работа, научно-практические конференции, олимпиады, научные исследования, общественно полезные практики и другие формы на добровольной основе в соответствии с выбором участников образовательных отношений Авторские программы УМК «Перспектива».</w:t>
      </w:r>
      <w:proofErr w:type="gramEnd"/>
      <w:r>
        <w:t xml:space="preserve"> Учебно-методическое обеспечение</w:t>
      </w:r>
      <w:proofErr w:type="gramStart"/>
      <w:r>
        <w:t xml:space="preserve"> В</w:t>
      </w:r>
      <w:proofErr w:type="gramEnd"/>
      <w:r>
        <w:t xml:space="preserve"> образовательном процессе используются учебники и методические комп</w:t>
      </w:r>
      <w:r w:rsidR="00933613">
        <w:t>лекты для реализации задач ООП О</w:t>
      </w:r>
      <w:r>
        <w:t xml:space="preserve">ОО, рекомендованные Министерством просвещения Российской Федерации по программе «Перспектива». Измерители реализации образовательной программы 1. Контрольные и комплексные работы. 2. Диагностика уровня </w:t>
      </w:r>
      <w:proofErr w:type="spellStart"/>
      <w:r>
        <w:t>обученности</w:t>
      </w:r>
      <w:proofErr w:type="spellEnd"/>
      <w:r>
        <w:t>. 3. Результаты участия школьников в предметных олимпиадах, конкурсах. 4. Итоговая аттестация.</w:t>
      </w:r>
    </w:p>
    <w:sectPr w:rsidR="005D11D1" w:rsidSect="00826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2164B1"/>
    <w:rsid w:val="002164B1"/>
    <w:rsid w:val="005D11D1"/>
    <w:rsid w:val="00826DD0"/>
    <w:rsid w:val="00933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891</Words>
  <Characters>5081</Characters>
  <Application>Microsoft Office Word</Application>
  <DocSecurity>0</DocSecurity>
  <Lines>42</Lines>
  <Paragraphs>11</Paragraphs>
  <ScaleCrop>false</ScaleCrop>
  <Company/>
  <LinksUpToDate>false</LinksUpToDate>
  <CharactersWithSpaces>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НАТАША-2</dc:creator>
  <cp:keywords/>
  <dc:description/>
  <cp:lastModifiedBy>НАТАША-2</cp:lastModifiedBy>
  <cp:revision>5</cp:revision>
  <dcterms:created xsi:type="dcterms:W3CDTF">2022-12-20T07:34:00Z</dcterms:created>
  <dcterms:modified xsi:type="dcterms:W3CDTF">2022-12-20T08:57:00Z</dcterms:modified>
</cp:coreProperties>
</file>