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9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  <w:gridCol w:w="241"/>
        <w:gridCol w:w="5193"/>
      </w:tblGrid>
      <w:tr w:rsidR="00C92348" w:rsidRPr="00077744" w:rsidTr="00F26A3E">
        <w:trPr>
          <w:trHeight w:val="2972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37609" w:rsidRPr="00077744" w:rsidRDefault="00537609" w:rsidP="00F26A3E">
            <w:pPr>
              <w:spacing w:after="0" w:line="240" w:lineRule="auto"/>
              <w:contextualSpacing/>
              <w:jc w:val="center"/>
              <w:rPr>
                <w:caps/>
                <w:sz w:val="18"/>
                <w:szCs w:val="18"/>
              </w:rPr>
            </w:pPr>
            <w:r w:rsidRPr="00077744">
              <w:rPr>
                <w:caps/>
                <w:sz w:val="18"/>
                <w:szCs w:val="18"/>
              </w:rPr>
              <w:t>РОССИЙСКАЯ ФЕДЕРАЦИЯ</w:t>
            </w:r>
          </w:p>
          <w:p w:rsidR="00537609" w:rsidRPr="00077744" w:rsidRDefault="000D2262" w:rsidP="00F26A3E">
            <w:pPr>
              <w:spacing w:after="0"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Муниципальное казённое</w:t>
            </w:r>
            <w:r w:rsidR="00537609" w:rsidRPr="00077744">
              <w:rPr>
                <w:b/>
                <w:caps/>
                <w:sz w:val="20"/>
                <w:szCs w:val="20"/>
              </w:rPr>
              <w:t xml:space="preserve"> учреждение </w:t>
            </w:r>
          </w:p>
          <w:p w:rsidR="00537609" w:rsidRPr="00077744" w:rsidRDefault="00537609" w:rsidP="00F26A3E">
            <w:pPr>
              <w:spacing w:after="0"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077744">
              <w:rPr>
                <w:b/>
                <w:caps/>
                <w:sz w:val="20"/>
                <w:szCs w:val="20"/>
              </w:rPr>
              <w:t xml:space="preserve">дополнительного педагогического </w:t>
            </w:r>
          </w:p>
          <w:p w:rsidR="00537609" w:rsidRPr="00077744" w:rsidRDefault="00537609" w:rsidP="00F26A3E">
            <w:pPr>
              <w:spacing w:after="0" w:line="240" w:lineRule="auto"/>
              <w:contextualSpacing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7744">
              <w:rPr>
                <w:b/>
                <w:caps/>
                <w:sz w:val="20"/>
                <w:szCs w:val="20"/>
              </w:rPr>
              <w:t xml:space="preserve">образования </w:t>
            </w:r>
            <w:r w:rsidRPr="00077744">
              <w:rPr>
                <w:b/>
                <w:bCs/>
                <w:caps/>
                <w:sz w:val="20"/>
                <w:szCs w:val="20"/>
              </w:rPr>
              <w:t>«Информационно-</w:t>
            </w:r>
          </w:p>
          <w:p w:rsidR="00537609" w:rsidRPr="00077744" w:rsidRDefault="00537609" w:rsidP="00F26A3E">
            <w:pPr>
              <w:spacing w:after="0" w:line="240" w:lineRule="auto"/>
              <w:contextualSpacing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7744">
              <w:rPr>
                <w:b/>
                <w:bCs/>
                <w:caps/>
                <w:sz w:val="20"/>
                <w:szCs w:val="20"/>
              </w:rPr>
              <w:t>методический центр» города</w:t>
            </w:r>
          </w:p>
          <w:p w:rsidR="00537609" w:rsidRPr="00077744" w:rsidRDefault="00537609" w:rsidP="00F26A3E">
            <w:pPr>
              <w:pStyle w:val="a3"/>
              <w:contextualSpacing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7774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Лабинска </w:t>
            </w:r>
            <w:r w:rsidRPr="0007774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Лабинского района</w:t>
            </w:r>
          </w:p>
          <w:p w:rsidR="00537609" w:rsidRPr="00077744" w:rsidRDefault="000D2262" w:rsidP="00F26A3E">
            <w:pPr>
              <w:pStyle w:val="1"/>
              <w:contextualSpacing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Агрономическая</w:t>
            </w:r>
            <w:r w:rsidR="00551BA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 д. 5</w:t>
            </w:r>
            <w:r w:rsidR="00537609" w:rsidRPr="00077744">
              <w:rPr>
                <w:rFonts w:ascii="Times New Roman" w:hAnsi="Times New Roman" w:cs="Times New Roman"/>
                <w:b w:val="0"/>
                <w:sz w:val="18"/>
                <w:szCs w:val="18"/>
              </w:rPr>
              <w:t>, г. Лабинск</w:t>
            </w:r>
          </w:p>
          <w:p w:rsidR="00537609" w:rsidRPr="00077744" w:rsidRDefault="00537609" w:rsidP="00F26A3E">
            <w:pPr>
              <w:pStyle w:val="1"/>
              <w:contextualSpacing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7774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Краснодарский край, </w:t>
            </w:r>
            <w:r w:rsidRPr="00077744">
              <w:rPr>
                <w:rFonts w:ascii="Times New Roman" w:hAnsi="Times New Roman" w:cs="Times New Roman"/>
                <w:b w:val="0"/>
                <w:sz w:val="18"/>
                <w:szCs w:val="18"/>
              </w:rPr>
              <w:t>352500</w:t>
            </w:r>
          </w:p>
          <w:p w:rsidR="00537609" w:rsidRPr="00077744" w:rsidRDefault="00537609" w:rsidP="00F26A3E">
            <w:pPr>
              <w:pStyle w:val="1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744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 2314014142, ОГРН 1022302349684</w:t>
            </w:r>
          </w:p>
          <w:p w:rsidR="00537609" w:rsidRPr="00077744" w:rsidRDefault="00537609" w:rsidP="00F26A3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077744">
              <w:rPr>
                <w:sz w:val="18"/>
                <w:szCs w:val="18"/>
              </w:rPr>
              <w:t>КПП 231401001, тел.: 3-28-81</w:t>
            </w:r>
          </w:p>
          <w:p w:rsidR="00537609" w:rsidRPr="00E15A77" w:rsidRDefault="00196478" w:rsidP="00F26A3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551BA9">
              <w:rPr>
                <w:sz w:val="18"/>
                <w:szCs w:val="18"/>
              </w:rPr>
              <w:t xml:space="preserve"> 13</w:t>
            </w:r>
            <w:r w:rsidR="005B7CFE">
              <w:rPr>
                <w:sz w:val="18"/>
                <w:szCs w:val="18"/>
              </w:rPr>
              <w:t>.</w:t>
            </w:r>
            <w:r w:rsidR="0061500E">
              <w:rPr>
                <w:sz w:val="18"/>
                <w:szCs w:val="18"/>
              </w:rPr>
              <w:t>10</w:t>
            </w:r>
            <w:r w:rsidR="006F30D6">
              <w:rPr>
                <w:sz w:val="18"/>
                <w:szCs w:val="18"/>
              </w:rPr>
              <w:t>.2021</w:t>
            </w:r>
            <w:r w:rsidR="00E15A77">
              <w:rPr>
                <w:sz w:val="18"/>
                <w:szCs w:val="18"/>
              </w:rPr>
              <w:t xml:space="preserve"> года. № </w:t>
            </w:r>
            <w:r w:rsidR="00551BA9">
              <w:rPr>
                <w:sz w:val="18"/>
                <w:szCs w:val="18"/>
              </w:rPr>
              <w:t>575</w:t>
            </w:r>
          </w:p>
          <w:p w:rsidR="008B7C42" w:rsidRDefault="008B7C42" w:rsidP="00F26A3E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8B7C42" w:rsidRPr="00077744" w:rsidRDefault="008B7C42" w:rsidP="00F26A3E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37609" w:rsidRPr="00077744" w:rsidRDefault="00537609" w:rsidP="00F26A3E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C92348" w:rsidRPr="008B7C42" w:rsidRDefault="00C92348" w:rsidP="000D2262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</w:p>
          <w:p w:rsidR="000D2262" w:rsidRPr="000D2262" w:rsidRDefault="000D2262" w:rsidP="000D2262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  <w:r w:rsidRPr="000D2262">
              <w:rPr>
                <w:sz w:val="28"/>
                <w:szCs w:val="28"/>
              </w:rPr>
              <w:t xml:space="preserve">Руководителям общеобразовательных   </w:t>
            </w:r>
          </w:p>
          <w:p w:rsidR="00537609" w:rsidRPr="00467DB5" w:rsidRDefault="000D2262" w:rsidP="000D2262">
            <w:pPr>
              <w:spacing w:after="0" w:line="240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0D2262">
              <w:rPr>
                <w:sz w:val="28"/>
                <w:szCs w:val="28"/>
              </w:rPr>
              <w:t>организаций</w:t>
            </w:r>
          </w:p>
        </w:tc>
      </w:tr>
    </w:tbl>
    <w:p w:rsidR="00551BA9" w:rsidRPr="00551BA9" w:rsidRDefault="0061500E" w:rsidP="00551BA9">
      <w:pPr>
        <w:pStyle w:val="70"/>
        <w:shd w:val="clear" w:color="auto" w:fill="auto"/>
        <w:spacing w:before="0" w:after="304"/>
        <w:ind w:right="5240"/>
        <w:rPr>
          <w:b w:val="0"/>
        </w:rPr>
      </w:pPr>
      <w:r w:rsidRPr="00551BA9">
        <w:rPr>
          <w:b w:val="0"/>
          <w:color w:val="000000"/>
          <w:spacing w:val="1"/>
          <w:sz w:val="26"/>
          <w:szCs w:val="26"/>
        </w:rPr>
        <w:t xml:space="preserve">О </w:t>
      </w:r>
      <w:r w:rsidR="00551BA9" w:rsidRPr="00551BA9">
        <w:rPr>
          <w:b w:val="0"/>
          <w:color w:val="000000"/>
          <w:lang w:eastAsia="ru-RU" w:bidi="ru-RU"/>
        </w:rPr>
        <w:t>развитии функциональной грамотности обучающихся в общеобразовательных организациях</w:t>
      </w:r>
    </w:p>
    <w:p w:rsidR="00551BA9" w:rsidRDefault="00105D37" w:rsidP="00551BA9">
      <w:pPr>
        <w:pStyle w:val="70"/>
        <w:shd w:val="clear" w:color="auto" w:fill="auto"/>
        <w:spacing w:before="0" w:line="321" w:lineRule="exact"/>
        <w:ind w:right="180" w:firstLine="720"/>
        <w:jc w:val="both"/>
        <w:rPr>
          <w:b w:val="0"/>
          <w:color w:val="000000"/>
          <w:lang w:eastAsia="ru-RU" w:bidi="ru-RU"/>
        </w:rPr>
      </w:pPr>
      <w:r w:rsidRPr="00551BA9">
        <w:rPr>
          <w:b w:val="0"/>
          <w:color w:val="000000"/>
          <w:sz w:val="26"/>
          <w:szCs w:val="26"/>
          <w:lang w:eastAsia="ru-RU"/>
        </w:rPr>
        <w:t>В</w:t>
      </w:r>
      <w:r w:rsidR="00537609" w:rsidRPr="00551BA9">
        <w:rPr>
          <w:b w:val="0"/>
          <w:color w:val="000000"/>
          <w:sz w:val="26"/>
          <w:szCs w:val="26"/>
          <w:lang w:eastAsia="ru-RU"/>
        </w:rPr>
        <w:t xml:space="preserve"> соответствии с письмом </w:t>
      </w:r>
      <w:r w:rsidR="009E346C" w:rsidRPr="00551BA9">
        <w:rPr>
          <w:b w:val="0"/>
          <w:color w:val="000000"/>
          <w:sz w:val="26"/>
          <w:szCs w:val="26"/>
          <w:lang w:eastAsia="ru-RU"/>
        </w:rPr>
        <w:t>министерства образования, науки и молодежной политики</w:t>
      </w:r>
      <w:r w:rsidR="00537609" w:rsidRPr="00551BA9">
        <w:rPr>
          <w:b w:val="0"/>
          <w:color w:val="000000"/>
          <w:sz w:val="26"/>
          <w:szCs w:val="26"/>
          <w:lang w:eastAsia="ru-RU"/>
        </w:rPr>
        <w:t>Краснодарского края о</w:t>
      </w:r>
      <w:r w:rsidR="00E15A77" w:rsidRPr="00551BA9">
        <w:rPr>
          <w:b w:val="0"/>
          <w:color w:val="000000"/>
          <w:sz w:val="26"/>
          <w:szCs w:val="26"/>
          <w:lang w:eastAsia="ru-RU"/>
        </w:rPr>
        <w:t xml:space="preserve">т </w:t>
      </w:r>
      <w:r w:rsidR="00551BA9" w:rsidRPr="00551BA9">
        <w:rPr>
          <w:b w:val="0"/>
          <w:color w:val="000000"/>
          <w:sz w:val="26"/>
          <w:szCs w:val="26"/>
          <w:lang w:eastAsia="ru-RU"/>
        </w:rPr>
        <w:t>11</w:t>
      </w:r>
      <w:r w:rsidR="0061500E" w:rsidRPr="00551BA9">
        <w:rPr>
          <w:b w:val="0"/>
          <w:color w:val="000000"/>
          <w:sz w:val="26"/>
          <w:szCs w:val="26"/>
          <w:lang w:eastAsia="ru-RU"/>
        </w:rPr>
        <w:t xml:space="preserve"> октября </w:t>
      </w:r>
      <w:r w:rsidR="006F30D6" w:rsidRPr="00551BA9">
        <w:rPr>
          <w:b w:val="0"/>
          <w:color w:val="000000"/>
          <w:sz w:val="26"/>
          <w:szCs w:val="26"/>
          <w:lang w:eastAsia="ru-RU"/>
        </w:rPr>
        <w:t>2021</w:t>
      </w:r>
      <w:r w:rsidR="00E15A77" w:rsidRPr="00551BA9">
        <w:rPr>
          <w:b w:val="0"/>
          <w:color w:val="000000"/>
          <w:sz w:val="26"/>
          <w:szCs w:val="26"/>
          <w:lang w:eastAsia="ru-RU"/>
        </w:rPr>
        <w:t xml:space="preserve"> года № </w:t>
      </w:r>
      <w:r w:rsidR="00551BA9" w:rsidRPr="00551BA9">
        <w:rPr>
          <w:b w:val="0"/>
          <w:color w:val="000000"/>
          <w:sz w:val="26"/>
          <w:szCs w:val="26"/>
          <w:lang w:eastAsia="ru-RU"/>
        </w:rPr>
        <w:t>47-01-13-22936/21</w:t>
      </w:r>
      <w:r w:rsidR="00537609" w:rsidRPr="00551BA9">
        <w:rPr>
          <w:b w:val="0"/>
          <w:color w:val="000000"/>
          <w:sz w:val="26"/>
          <w:szCs w:val="26"/>
          <w:lang w:eastAsia="ru-RU"/>
        </w:rPr>
        <w:t xml:space="preserve"> «О</w:t>
      </w:r>
      <w:r w:rsidR="00551BA9" w:rsidRPr="00551BA9">
        <w:rPr>
          <w:b w:val="0"/>
          <w:color w:val="000000"/>
          <w:sz w:val="26"/>
          <w:szCs w:val="26"/>
          <w:lang w:eastAsia="ru-RU"/>
        </w:rPr>
        <w:t xml:space="preserve">развитии функциональной  грамотности обучающихся в общеобразовательных организациях» </w:t>
      </w:r>
      <w:r w:rsidR="00722433" w:rsidRPr="00551BA9">
        <w:rPr>
          <w:b w:val="0"/>
          <w:color w:val="000000"/>
          <w:sz w:val="26"/>
          <w:szCs w:val="26"/>
          <w:lang w:eastAsia="ru-RU"/>
        </w:rPr>
        <w:t>проведении</w:t>
      </w:r>
      <w:r w:rsidR="0061500E" w:rsidRPr="00551BA9">
        <w:rPr>
          <w:b w:val="0"/>
          <w:color w:val="000000"/>
          <w:sz w:val="26"/>
          <w:szCs w:val="26"/>
          <w:lang w:eastAsia="ru-RU"/>
        </w:rPr>
        <w:t xml:space="preserve"> курсов повышения квалификации учителей русского языка и литературы»</w:t>
      </w:r>
      <w:r w:rsidR="00B5432D" w:rsidRPr="00551BA9">
        <w:rPr>
          <w:b w:val="0"/>
          <w:sz w:val="26"/>
          <w:szCs w:val="26"/>
        </w:rPr>
        <w:t>муниципальное бюджетное учреждение дополнительного педагогического образования «Информационно-методический ц</w:t>
      </w:r>
      <w:r w:rsidR="0005773D" w:rsidRPr="00551BA9">
        <w:rPr>
          <w:b w:val="0"/>
          <w:sz w:val="26"/>
          <w:szCs w:val="26"/>
        </w:rPr>
        <w:t xml:space="preserve">ентр» города Лабинска </w:t>
      </w:r>
      <w:r w:rsidR="00551BA9" w:rsidRPr="00551BA9">
        <w:rPr>
          <w:b w:val="0"/>
          <w:color w:val="000000"/>
          <w:lang w:eastAsia="ru-RU" w:bidi="ru-RU"/>
        </w:rPr>
        <w:t>обращает внимание на необходимость организации в общеобразовательных организациях систематической работы по развитию функциональной грамотности.</w:t>
      </w:r>
    </w:p>
    <w:p w:rsidR="00551BA9" w:rsidRPr="00551BA9" w:rsidRDefault="00551BA9" w:rsidP="00551BA9">
      <w:pPr>
        <w:pStyle w:val="70"/>
        <w:shd w:val="clear" w:color="auto" w:fill="auto"/>
        <w:spacing w:before="0" w:line="321" w:lineRule="exact"/>
        <w:ind w:right="180" w:firstLine="720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>В настоящее время в целях использования в образовательном процессе заданий для развития и оценки функциональной грамотности обучающихся на федеральном уровне предлагаются следующие ресурсы, включающие фиксацию частоты посещений:</w:t>
      </w:r>
    </w:p>
    <w:p w:rsidR="00551BA9" w:rsidRPr="00551BA9" w:rsidRDefault="00551BA9" w:rsidP="00551BA9">
      <w:pPr>
        <w:pStyle w:val="70"/>
        <w:shd w:val="clear" w:color="auto" w:fill="auto"/>
        <w:spacing w:before="0" w:line="321" w:lineRule="exact"/>
        <w:ind w:right="180" w:firstLine="720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 xml:space="preserve">электронный банк заданий для оценки функциональной грамотности: </w:t>
      </w:r>
      <w:hyperlink r:id="rId7" w:history="1">
        <w:r w:rsidRPr="00551BA9">
          <w:rPr>
            <w:rStyle w:val="a9"/>
            <w:b w:val="0"/>
            <w:lang w:val="en-US" w:bidi="en-US"/>
          </w:rPr>
          <w:t>https</w:t>
        </w:r>
        <w:r w:rsidRPr="00551BA9">
          <w:rPr>
            <w:rStyle w:val="a9"/>
            <w:b w:val="0"/>
            <w:lang w:bidi="en-US"/>
          </w:rPr>
          <w:t>://</w:t>
        </w:r>
        <w:r w:rsidRPr="00551BA9">
          <w:rPr>
            <w:rStyle w:val="a9"/>
            <w:b w:val="0"/>
            <w:lang w:val="en-US" w:bidi="en-US"/>
          </w:rPr>
          <w:t>fg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resh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edu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ru</w:t>
        </w:r>
      </w:hyperlink>
      <w:r w:rsidRPr="00551BA9">
        <w:rPr>
          <w:b w:val="0"/>
          <w:color w:val="000000"/>
          <w:lang w:eastAsia="ru-RU" w:bidi="ru-RU"/>
        </w:rPr>
        <w:t>(для учителей и обучающихся), руководство пользователя которым представлено в Приложении;</w:t>
      </w:r>
    </w:p>
    <w:p w:rsidR="00551BA9" w:rsidRPr="00551BA9" w:rsidRDefault="00551BA9" w:rsidP="00551BA9">
      <w:pPr>
        <w:pStyle w:val="70"/>
        <w:shd w:val="clear" w:color="auto" w:fill="auto"/>
        <w:tabs>
          <w:tab w:val="left" w:pos="4105"/>
        </w:tabs>
        <w:spacing w:before="0" w:line="321" w:lineRule="exact"/>
        <w:ind w:firstLine="760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>ресурсы ФГБУ "Федеральный институт педагогических измерений", открытый банк заданий для оценки естественнонаучной грамотности обучающихся (7-9 классы), сформированный в рамках Федерального проекта "Развитие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грамотности":</w:t>
      </w:r>
      <w:r w:rsidRPr="00551BA9">
        <w:rPr>
          <w:b w:val="0"/>
          <w:color w:val="000000"/>
          <w:lang w:eastAsia="ru-RU" w:bidi="ru-RU"/>
        </w:rPr>
        <w:tab/>
      </w:r>
      <w:hyperlink r:id="rId8" w:history="1">
        <w:r w:rsidRPr="00551BA9">
          <w:rPr>
            <w:rStyle w:val="a9"/>
            <w:b w:val="0"/>
            <w:lang w:val="en-US" w:bidi="en-US"/>
          </w:rPr>
          <w:t>https</w:t>
        </w:r>
        <w:r w:rsidRPr="00551BA9">
          <w:rPr>
            <w:rStyle w:val="a9"/>
            <w:b w:val="0"/>
            <w:lang w:bidi="en-US"/>
          </w:rPr>
          <w:t>://</w:t>
        </w:r>
        <w:r w:rsidRPr="00551BA9">
          <w:rPr>
            <w:rStyle w:val="a9"/>
            <w:b w:val="0"/>
            <w:lang w:val="en-US" w:bidi="en-US"/>
          </w:rPr>
          <w:t>fipi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ru</w:t>
        </w:r>
        <w:r w:rsidRPr="00551BA9">
          <w:rPr>
            <w:rStyle w:val="a9"/>
            <w:b w:val="0"/>
            <w:lang w:bidi="en-US"/>
          </w:rPr>
          <w:t>/</w:t>
        </w:r>
        <w:r w:rsidRPr="00551BA9">
          <w:rPr>
            <w:rStyle w:val="a9"/>
            <w:b w:val="0"/>
            <w:lang w:val="en-US" w:bidi="en-US"/>
          </w:rPr>
          <w:t>otkrytyy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bank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zadaniy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dlya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otsenki</w:t>
        </w:r>
        <w:r w:rsidRPr="00551BA9">
          <w:rPr>
            <w:rStyle w:val="a9"/>
            <w:b w:val="0"/>
            <w:lang w:bidi="en-US"/>
          </w:rPr>
          <w:t>-</w:t>
        </w:r>
      </w:hyperlink>
    </w:p>
    <w:p w:rsidR="00551BA9" w:rsidRPr="00551BA9" w:rsidRDefault="00551BA9" w:rsidP="00551BA9">
      <w:pPr>
        <w:pStyle w:val="70"/>
        <w:shd w:val="clear" w:color="auto" w:fill="auto"/>
        <w:spacing w:before="0" w:line="321" w:lineRule="exact"/>
        <w:jc w:val="both"/>
        <w:rPr>
          <w:b w:val="0"/>
        </w:rPr>
      </w:pPr>
      <w:r w:rsidRPr="00551BA9">
        <w:rPr>
          <w:b w:val="0"/>
          <w:color w:val="000000"/>
          <w:lang w:val="en-US" w:bidi="en-US"/>
        </w:rPr>
        <w:t>yestestvennonauchnoy</w:t>
      </w:r>
      <w:r w:rsidRPr="00551BA9">
        <w:rPr>
          <w:b w:val="0"/>
          <w:color w:val="000000"/>
          <w:lang w:bidi="en-US"/>
        </w:rPr>
        <w:t>-</w:t>
      </w:r>
      <w:r w:rsidRPr="00551BA9">
        <w:rPr>
          <w:b w:val="0"/>
          <w:color w:val="000000"/>
          <w:lang w:val="en-US" w:bidi="en-US"/>
        </w:rPr>
        <w:t>gramotnosti</w:t>
      </w:r>
      <w:r w:rsidRPr="00551BA9">
        <w:rPr>
          <w:b w:val="0"/>
          <w:color w:val="000000"/>
          <w:lang w:bidi="en-US"/>
        </w:rPr>
        <w:t>;</w:t>
      </w:r>
    </w:p>
    <w:p w:rsidR="00551BA9" w:rsidRPr="00551BA9" w:rsidRDefault="00551BA9" w:rsidP="00551BA9">
      <w:pPr>
        <w:pStyle w:val="70"/>
        <w:shd w:val="clear" w:color="auto" w:fill="auto"/>
        <w:spacing w:before="0" w:line="319" w:lineRule="exact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 xml:space="preserve">банк заданий сетевого комплекса информационного взаимодействия субъектов Российской Федерации в проекте "Мониторинг формирования функциональной грамотности учащихся" </w:t>
      </w:r>
      <w:r w:rsidRPr="00551BA9">
        <w:rPr>
          <w:b w:val="0"/>
          <w:color w:val="000000"/>
          <w:lang w:bidi="en-US"/>
        </w:rPr>
        <w:t>(</w:t>
      </w:r>
      <w:hyperlink r:id="rId9" w:history="1">
        <w:r w:rsidRPr="00551BA9">
          <w:rPr>
            <w:rStyle w:val="a9"/>
            <w:b w:val="0"/>
            <w:lang w:val="en-US" w:bidi="en-US"/>
          </w:rPr>
          <w:t>http</w:t>
        </w:r>
        <w:r w:rsidRPr="00551BA9">
          <w:rPr>
            <w:rStyle w:val="a9"/>
            <w:b w:val="0"/>
            <w:lang w:bidi="en-US"/>
          </w:rPr>
          <w:t>://</w:t>
        </w:r>
        <w:r w:rsidRPr="00551BA9">
          <w:rPr>
            <w:rStyle w:val="a9"/>
            <w:b w:val="0"/>
            <w:lang w:val="en-US" w:bidi="en-US"/>
          </w:rPr>
          <w:t>skiv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instrao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ru</w:t>
        </w:r>
        <w:r w:rsidRPr="00551BA9">
          <w:rPr>
            <w:rStyle w:val="a9"/>
            <w:b w:val="0"/>
            <w:lang w:bidi="en-US"/>
          </w:rPr>
          <w:t>/</w:t>
        </w:r>
        <w:r w:rsidRPr="00551BA9">
          <w:rPr>
            <w:rStyle w:val="a9"/>
            <w:b w:val="0"/>
            <w:lang w:val="en-US" w:bidi="en-US"/>
          </w:rPr>
          <w:t>bank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zadaniy</w:t>
        </w:r>
        <w:r w:rsidRPr="00551BA9">
          <w:rPr>
            <w:rStyle w:val="a9"/>
            <w:b w:val="0"/>
            <w:lang w:bidi="en-US"/>
          </w:rPr>
          <w:t>/</w:t>
        </w:r>
      </w:hyperlink>
      <w:r w:rsidRPr="00551BA9">
        <w:rPr>
          <w:b w:val="0"/>
          <w:color w:val="000000"/>
          <w:lang w:bidi="en-US"/>
        </w:rPr>
        <w:t>),</w:t>
      </w:r>
      <w:r w:rsidRPr="00551BA9">
        <w:rPr>
          <w:b w:val="0"/>
          <w:color w:val="000000"/>
          <w:lang w:eastAsia="ru-RU" w:bidi="ru-RU"/>
        </w:rPr>
        <w:t xml:space="preserve"> который включает в себя материалы для обучающихся 5-9 классов и учителей по следующим направлениям: читательская грамотность, математическая грамотность, естественнонаучная грамотность, глобальные компетенции, финансовая грамотность, креативное мышление.</w:t>
      </w:r>
    </w:p>
    <w:p w:rsidR="00551BA9" w:rsidRPr="00551BA9" w:rsidRDefault="00551BA9" w:rsidP="00551BA9">
      <w:pPr>
        <w:pStyle w:val="70"/>
        <w:shd w:val="clear" w:color="auto" w:fill="auto"/>
        <w:spacing w:before="0" w:line="319" w:lineRule="exact"/>
        <w:ind w:firstLine="780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 xml:space="preserve">Обращаем внимание, что министерством в личных кабинетах муниципальных органов управления образованием на платформе </w:t>
      </w:r>
      <w:hyperlink r:id="rId10" w:history="1">
        <w:r w:rsidRPr="00551BA9">
          <w:rPr>
            <w:rStyle w:val="a9"/>
            <w:b w:val="0"/>
            <w:lang w:val="en-US" w:bidi="en-US"/>
          </w:rPr>
          <w:t>https</w:t>
        </w:r>
        <w:r w:rsidRPr="00551BA9">
          <w:rPr>
            <w:rStyle w:val="a9"/>
            <w:b w:val="0"/>
            <w:lang w:bidi="en-US"/>
          </w:rPr>
          <w:t>://</w:t>
        </w:r>
        <w:r w:rsidRPr="00551BA9">
          <w:rPr>
            <w:rStyle w:val="a9"/>
            <w:b w:val="0"/>
            <w:lang w:val="en-US" w:bidi="en-US"/>
          </w:rPr>
          <w:t>lk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kubannet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ru</w:t>
        </w:r>
      </w:hyperlink>
      <w:r w:rsidRPr="00551BA9">
        <w:rPr>
          <w:b w:val="0"/>
          <w:color w:val="000000"/>
          <w:lang w:eastAsia="ru-RU" w:bidi="ru-RU"/>
        </w:rPr>
        <w:t>в разделе "Документы" создан специальный подраздел "Оценочные процедуры (ГИА, функциональная грамотность и др.)", в котором осуществляется публикация актуальных материалов соответствующей тематики, включая нормативные документы, письма, информационные материалы и т.п.</w:t>
      </w:r>
    </w:p>
    <w:p w:rsidR="00551BA9" w:rsidRPr="00551BA9" w:rsidRDefault="00551BA9" w:rsidP="00551BA9">
      <w:pPr>
        <w:pStyle w:val="70"/>
        <w:shd w:val="clear" w:color="auto" w:fill="auto"/>
        <w:spacing w:before="0" w:line="319" w:lineRule="exact"/>
        <w:ind w:firstLine="780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 xml:space="preserve">Кроме того, в целях наибольшего охвата участников образовательных отношений информационно-разъяснительной работой по вопросу развития функциональной грамотности обучающихся общеобразовательных организаций в системе "Сетевой город. Образование" на "Доске объявлений", официальном сайте министерства, а также на </w:t>
      </w:r>
      <w:r w:rsidRPr="00551BA9">
        <w:rPr>
          <w:b w:val="0"/>
          <w:color w:val="000000"/>
          <w:lang w:eastAsia="ru-RU" w:bidi="ru-RU"/>
        </w:rPr>
        <w:lastRenderedPageBreak/>
        <w:t>страницах официальных аккаунтов ведомства в социальных сетях публикуются информационные материалы для учителей, обучающихся и родителей (законных представителей) обучающихся.</w:t>
      </w:r>
    </w:p>
    <w:p w:rsidR="00551BA9" w:rsidRPr="00551BA9" w:rsidRDefault="00551BA9" w:rsidP="00551BA9">
      <w:pPr>
        <w:pStyle w:val="70"/>
        <w:shd w:val="clear" w:color="auto" w:fill="auto"/>
        <w:spacing w:before="0" w:line="319" w:lineRule="exact"/>
        <w:ind w:firstLine="780"/>
        <w:rPr>
          <w:b w:val="0"/>
        </w:rPr>
      </w:pPr>
      <w:r w:rsidRPr="00551BA9">
        <w:rPr>
          <w:b w:val="0"/>
          <w:color w:val="000000"/>
          <w:lang w:eastAsia="ru-RU" w:bidi="ru-RU"/>
        </w:rPr>
        <w:t xml:space="preserve">Информационные материалы доступны для скачивания по ссылке: </w:t>
      </w:r>
      <w:hyperlink r:id="rId11" w:history="1">
        <w:r w:rsidRPr="00551BA9">
          <w:rPr>
            <w:rStyle w:val="a9"/>
            <w:b w:val="0"/>
            <w:lang w:val="en-US" w:bidi="en-US"/>
          </w:rPr>
          <w:t>https</w:t>
        </w:r>
        <w:r w:rsidRPr="00551BA9">
          <w:rPr>
            <w:rStyle w:val="a9"/>
            <w:b w:val="0"/>
            <w:lang w:bidi="en-US"/>
          </w:rPr>
          <w:t>://</w:t>
        </w:r>
        <w:r w:rsidRPr="00551BA9">
          <w:rPr>
            <w:rStyle w:val="a9"/>
            <w:b w:val="0"/>
            <w:lang w:val="en-US" w:bidi="en-US"/>
          </w:rPr>
          <w:t>minobr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krasnodar</w:t>
        </w:r>
        <w:r w:rsidRPr="00551BA9">
          <w:rPr>
            <w:rStyle w:val="a9"/>
            <w:b w:val="0"/>
            <w:lang w:bidi="en-US"/>
          </w:rPr>
          <w:t>.</w:t>
        </w:r>
        <w:r w:rsidRPr="00551BA9">
          <w:rPr>
            <w:rStyle w:val="a9"/>
            <w:b w:val="0"/>
            <w:lang w:val="en-US" w:bidi="en-US"/>
          </w:rPr>
          <w:t>ru</w:t>
        </w:r>
        <w:r w:rsidRPr="00551BA9">
          <w:rPr>
            <w:rStyle w:val="a9"/>
            <w:b w:val="0"/>
            <w:lang w:bidi="en-US"/>
          </w:rPr>
          <w:t>/</w:t>
        </w:r>
        <w:r w:rsidRPr="00551BA9">
          <w:rPr>
            <w:rStyle w:val="a9"/>
            <w:b w:val="0"/>
            <w:lang w:val="en-US" w:bidi="en-US"/>
          </w:rPr>
          <w:t>presscenter</w:t>
        </w:r>
        <w:r w:rsidRPr="00551BA9">
          <w:rPr>
            <w:rStyle w:val="a9"/>
            <w:b w:val="0"/>
            <w:lang w:bidi="en-US"/>
          </w:rPr>
          <w:t>/</w:t>
        </w:r>
        <w:r w:rsidRPr="00551BA9">
          <w:rPr>
            <w:rStyle w:val="a9"/>
            <w:b w:val="0"/>
            <w:lang w:val="en-US" w:bidi="en-US"/>
          </w:rPr>
          <w:t>news</w:t>
        </w:r>
        <w:r w:rsidRPr="00551BA9">
          <w:rPr>
            <w:rStyle w:val="a9"/>
            <w:b w:val="0"/>
            <w:lang w:bidi="en-US"/>
          </w:rPr>
          <w:t>/</w:t>
        </w:r>
        <w:r w:rsidRPr="00551BA9">
          <w:rPr>
            <w:rStyle w:val="a9"/>
            <w:b w:val="0"/>
            <w:lang w:val="en-US" w:bidi="en-US"/>
          </w:rPr>
          <w:t>uroven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funktsionalnoy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gramotnosti</w:t>
        </w:r>
        <w:r w:rsidRPr="00551BA9">
          <w:rPr>
            <w:rStyle w:val="a9"/>
            <w:b w:val="0"/>
            <w:lang w:bidi="en-US"/>
          </w:rPr>
          <w:t>-</w:t>
        </w:r>
      </w:hyperlink>
      <w:hyperlink r:id="rId12" w:history="1">
        <w:r w:rsidRPr="00551BA9">
          <w:rPr>
            <w:rStyle w:val="a9"/>
            <w:b w:val="0"/>
            <w:lang w:val="en-US" w:bidi="en-US"/>
          </w:rPr>
          <w:t>shkolnikov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odin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iz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pokazateley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kachestva</w:t>
        </w:r>
        <w:r w:rsidRPr="00551BA9">
          <w:rPr>
            <w:rStyle w:val="a9"/>
            <w:b w:val="0"/>
            <w:lang w:bidi="en-US"/>
          </w:rPr>
          <w:t>-</w:t>
        </w:r>
        <w:r w:rsidRPr="00551BA9">
          <w:rPr>
            <w:rStyle w:val="a9"/>
            <w:b w:val="0"/>
            <w:lang w:val="en-US" w:bidi="en-US"/>
          </w:rPr>
          <w:t>obrazovaniya</w:t>
        </w:r>
        <w:r w:rsidRPr="00551BA9">
          <w:rPr>
            <w:rStyle w:val="a9"/>
            <w:b w:val="0"/>
            <w:lang w:bidi="en-US"/>
          </w:rPr>
          <w:t>/</w:t>
        </w:r>
      </w:hyperlink>
      <w:r w:rsidRPr="00551BA9">
        <w:rPr>
          <w:b w:val="0"/>
          <w:color w:val="000000"/>
          <w:lang w:bidi="en-US"/>
        </w:rPr>
        <w:t>.</w:t>
      </w:r>
    </w:p>
    <w:p w:rsidR="00551BA9" w:rsidRDefault="00551BA9" w:rsidP="00551BA9">
      <w:pPr>
        <w:pStyle w:val="70"/>
        <w:shd w:val="clear" w:color="auto" w:fill="auto"/>
        <w:spacing w:before="0" w:line="319" w:lineRule="exact"/>
        <w:ind w:firstLine="780"/>
        <w:jc w:val="both"/>
      </w:pPr>
      <w:r>
        <w:rPr>
          <w:color w:val="000000"/>
          <w:lang w:eastAsia="ru-RU" w:bidi="ru-RU"/>
        </w:rPr>
        <w:t>По итогам проведенной работы просим предоставить информацию о ходе реализации мероприятий по развитию функциональной грамотности обучающихся общеобразовательных организаций муниципального образования в следующем формате:</w:t>
      </w:r>
    </w:p>
    <w:p w:rsidR="00551BA9" w:rsidRPr="00551BA9" w:rsidRDefault="00551BA9" w:rsidP="00551BA9">
      <w:pPr>
        <w:pStyle w:val="70"/>
        <w:shd w:val="clear" w:color="auto" w:fill="auto"/>
        <w:tabs>
          <w:tab w:val="left" w:pos="1364"/>
        </w:tabs>
        <w:spacing w:before="0" w:line="319" w:lineRule="exact"/>
        <w:ind w:firstLine="780"/>
        <w:jc w:val="both"/>
        <w:rPr>
          <w:b w:val="0"/>
        </w:rPr>
      </w:pPr>
      <w:r w:rsidRPr="00551BA9">
        <w:rPr>
          <w:b w:val="0"/>
          <w:color w:val="000000"/>
          <w:lang w:eastAsia="ru-RU" w:bidi="ru-RU"/>
        </w:rPr>
        <w:t>ссылки с оф</w:t>
      </w:r>
      <w:r w:rsidR="00727A0E">
        <w:rPr>
          <w:b w:val="0"/>
          <w:color w:val="000000"/>
          <w:lang w:eastAsia="ru-RU" w:bidi="ru-RU"/>
        </w:rPr>
        <w:t xml:space="preserve">ициальных сайтов </w:t>
      </w:r>
      <w:r w:rsidRPr="00551BA9">
        <w:rPr>
          <w:b w:val="0"/>
          <w:color w:val="000000"/>
          <w:lang w:eastAsia="ru-RU" w:bidi="ru-RU"/>
        </w:rPr>
        <w:t xml:space="preserve"> общеобразовательных организаций с информацией об утвержденных планах мероприятий, направленных на формирование и оценку функциональной грамотности обучающихся общеобразовательных организаций на 2021</w:t>
      </w:r>
      <w:r w:rsidRPr="00551BA9">
        <w:rPr>
          <w:b w:val="0"/>
          <w:color w:val="000000"/>
          <w:lang w:eastAsia="ru-RU" w:bidi="ru-RU"/>
        </w:rPr>
        <w:tab/>
        <w:t>- 2022 учебный год на муниципальном уровне и уровне общеобразовательных организаций по форме в соответствии с Приложением 1.</w:t>
      </w:r>
    </w:p>
    <w:p w:rsidR="00551BA9" w:rsidRPr="00357962" w:rsidRDefault="00727A0E" w:rsidP="00357962">
      <w:pPr>
        <w:pStyle w:val="70"/>
        <w:shd w:val="clear" w:color="auto" w:fill="auto"/>
        <w:spacing w:before="0" w:line="319" w:lineRule="exact"/>
        <w:ind w:firstLine="780"/>
        <w:jc w:val="both"/>
        <w:rPr>
          <w:b w:val="0"/>
        </w:rPr>
      </w:pPr>
      <w:r>
        <w:rPr>
          <w:b w:val="0"/>
          <w:color w:val="000000"/>
          <w:lang w:eastAsia="ru-RU" w:bidi="ru-RU"/>
        </w:rPr>
        <w:t xml:space="preserve">Информацию </w:t>
      </w:r>
      <w:r w:rsidR="00551BA9" w:rsidRPr="00551BA9">
        <w:rPr>
          <w:b w:val="0"/>
          <w:color w:val="000000"/>
          <w:lang w:eastAsia="ru-RU" w:bidi="ru-RU"/>
        </w:rPr>
        <w:t>об использовании общеобразовательными организациями в образовательном процессе банка заданий для оценки функциональной грамотности обучающихся, а также рекомендованных Интернет-ресурсо</w:t>
      </w:r>
      <w:r w:rsidR="00357962">
        <w:rPr>
          <w:b w:val="0"/>
          <w:color w:val="000000"/>
          <w:lang w:eastAsia="ru-RU" w:bidi="ru-RU"/>
        </w:rPr>
        <w:t>в.</w:t>
      </w:r>
    </w:p>
    <w:p w:rsidR="008443B8" w:rsidRPr="008443B8" w:rsidRDefault="008443B8" w:rsidP="00E56EA6">
      <w:pPr>
        <w:pStyle w:val="70"/>
        <w:shd w:val="clear" w:color="auto" w:fill="auto"/>
        <w:spacing w:before="0" w:line="321" w:lineRule="exact"/>
        <w:ind w:right="180" w:firstLine="760"/>
        <w:jc w:val="both"/>
        <w:rPr>
          <w:color w:val="000000"/>
          <w:sz w:val="28"/>
          <w:szCs w:val="28"/>
          <w:lang w:eastAsia="ru-RU" w:bidi="ru-RU"/>
        </w:rPr>
      </w:pPr>
    </w:p>
    <w:sectPr w:rsidR="008443B8" w:rsidRPr="008443B8" w:rsidSect="00E15A77">
      <w:headerReference w:type="even" r:id="rId13"/>
      <w:headerReference w:type="default" r:id="rId14"/>
      <w:pgSz w:w="11906" w:h="16838"/>
      <w:pgMar w:top="993" w:right="850" w:bottom="709" w:left="15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17" w:rsidRDefault="00CA3817">
      <w:pPr>
        <w:spacing w:after="0" w:line="240" w:lineRule="auto"/>
      </w:pPr>
      <w:r>
        <w:separator/>
      </w:r>
    </w:p>
  </w:endnote>
  <w:endnote w:type="continuationSeparator" w:id="1">
    <w:p w:rsidR="00CA3817" w:rsidRDefault="00CA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17" w:rsidRDefault="00CA3817">
      <w:pPr>
        <w:spacing w:after="0" w:line="240" w:lineRule="auto"/>
      </w:pPr>
      <w:r>
        <w:separator/>
      </w:r>
    </w:p>
  </w:footnote>
  <w:footnote w:type="continuationSeparator" w:id="1">
    <w:p w:rsidR="00CA3817" w:rsidRDefault="00CA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9" w:rsidRDefault="00551B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A9" w:rsidRDefault="00551B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E43"/>
    <w:multiLevelType w:val="multilevel"/>
    <w:tmpl w:val="7C38E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AD7E14"/>
    <w:multiLevelType w:val="hybridMultilevel"/>
    <w:tmpl w:val="2D84A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031"/>
    <w:multiLevelType w:val="multilevel"/>
    <w:tmpl w:val="FB742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65B26"/>
    <w:multiLevelType w:val="hybridMultilevel"/>
    <w:tmpl w:val="30F8F7F8"/>
    <w:lvl w:ilvl="0" w:tplc="9B4AE406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E05CE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C228E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49348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33B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A2CEE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0D886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8B100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40A42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F6E95"/>
    <w:multiLevelType w:val="multilevel"/>
    <w:tmpl w:val="473E6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61155"/>
    <w:multiLevelType w:val="hybridMultilevel"/>
    <w:tmpl w:val="AEAC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08A0"/>
    <w:multiLevelType w:val="multilevel"/>
    <w:tmpl w:val="0BFAB1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22586"/>
    <w:multiLevelType w:val="hybridMultilevel"/>
    <w:tmpl w:val="1A8CD8AC"/>
    <w:lvl w:ilvl="0" w:tplc="D564E508">
      <w:start w:val="1"/>
      <w:numFmt w:val="decimal"/>
      <w:lvlText w:val="%1)"/>
      <w:lvlJc w:val="left"/>
      <w:pPr>
        <w:ind w:left="1255" w:hanging="7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A520E60"/>
    <w:multiLevelType w:val="hybridMultilevel"/>
    <w:tmpl w:val="526A1AC0"/>
    <w:lvl w:ilvl="0" w:tplc="77A0B92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8EB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6D6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065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8A5C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AAEBE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E7E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7A43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CB09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5879AD"/>
    <w:multiLevelType w:val="hybridMultilevel"/>
    <w:tmpl w:val="1C182500"/>
    <w:lvl w:ilvl="0" w:tplc="36BA07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107102"/>
    <w:multiLevelType w:val="multilevel"/>
    <w:tmpl w:val="2E6683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017"/>
    <w:rsid w:val="00000D54"/>
    <w:rsid w:val="00011525"/>
    <w:rsid w:val="00024097"/>
    <w:rsid w:val="000348FC"/>
    <w:rsid w:val="00044AE2"/>
    <w:rsid w:val="00056B8E"/>
    <w:rsid w:val="0005773D"/>
    <w:rsid w:val="000C6F9D"/>
    <w:rsid w:val="000D2262"/>
    <w:rsid w:val="000E257E"/>
    <w:rsid w:val="000E5FD4"/>
    <w:rsid w:val="0010122D"/>
    <w:rsid w:val="00105D37"/>
    <w:rsid w:val="00111EE8"/>
    <w:rsid w:val="00121E01"/>
    <w:rsid w:val="00143DAE"/>
    <w:rsid w:val="00144530"/>
    <w:rsid w:val="00157C64"/>
    <w:rsid w:val="0019374A"/>
    <w:rsid w:val="00196478"/>
    <w:rsid w:val="001A3385"/>
    <w:rsid w:val="001A5BB2"/>
    <w:rsid w:val="001D0245"/>
    <w:rsid w:val="001D1470"/>
    <w:rsid w:val="001D36D9"/>
    <w:rsid w:val="0020186C"/>
    <w:rsid w:val="00207C04"/>
    <w:rsid w:val="00257E9E"/>
    <w:rsid w:val="002D076E"/>
    <w:rsid w:val="002F6531"/>
    <w:rsid w:val="003058EC"/>
    <w:rsid w:val="003208D4"/>
    <w:rsid w:val="00336C33"/>
    <w:rsid w:val="00357962"/>
    <w:rsid w:val="0036710B"/>
    <w:rsid w:val="003E7466"/>
    <w:rsid w:val="003F7908"/>
    <w:rsid w:val="00405120"/>
    <w:rsid w:val="004253FB"/>
    <w:rsid w:val="00443975"/>
    <w:rsid w:val="0045170D"/>
    <w:rsid w:val="00467DB5"/>
    <w:rsid w:val="0048198D"/>
    <w:rsid w:val="004A171C"/>
    <w:rsid w:val="004D1671"/>
    <w:rsid w:val="004E2ED7"/>
    <w:rsid w:val="004E7C2C"/>
    <w:rsid w:val="004E7E18"/>
    <w:rsid w:val="004F2C99"/>
    <w:rsid w:val="005367EA"/>
    <w:rsid w:val="00537609"/>
    <w:rsid w:val="005379AB"/>
    <w:rsid w:val="00551BA9"/>
    <w:rsid w:val="0056716A"/>
    <w:rsid w:val="0057465F"/>
    <w:rsid w:val="00577EE1"/>
    <w:rsid w:val="005B04DF"/>
    <w:rsid w:val="005B7CFE"/>
    <w:rsid w:val="005C0140"/>
    <w:rsid w:val="005E3B10"/>
    <w:rsid w:val="005F35DB"/>
    <w:rsid w:val="005F4F0C"/>
    <w:rsid w:val="00604E6D"/>
    <w:rsid w:val="00612493"/>
    <w:rsid w:val="0061500E"/>
    <w:rsid w:val="00626C5B"/>
    <w:rsid w:val="006275DB"/>
    <w:rsid w:val="006442BD"/>
    <w:rsid w:val="00674115"/>
    <w:rsid w:val="00692295"/>
    <w:rsid w:val="006965DC"/>
    <w:rsid w:val="006A7CA9"/>
    <w:rsid w:val="006B3094"/>
    <w:rsid w:val="006E05AD"/>
    <w:rsid w:val="006F30D6"/>
    <w:rsid w:val="00702DEE"/>
    <w:rsid w:val="00703D5F"/>
    <w:rsid w:val="00722433"/>
    <w:rsid w:val="00726A37"/>
    <w:rsid w:val="00726F74"/>
    <w:rsid w:val="00727A0E"/>
    <w:rsid w:val="007730E3"/>
    <w:rsid w:val="007977E0"/>
    <w:rsid w:val="007B4415"/>
    <w:rsid w:val="007E3721"/>
    <w:rsid w:val="007F0017"/>
    <w:rsid w:val="00806135"/>
    <w:rsid w:val="0080643B"/>
    <w:rsid w:val="00833028"/>
    <w:rsid w:val="00840D18"/>
    <w:rsid w:val="008443B8"/>
    <w:rsid w:val="00856AE4"/>
    <w:rsid w:val="008611E5"/>
    <w:rsid w:val="0087006D"/>
    <w:rsid w:val="0087164E"/>
    <w:rsid w:val="008761BD"/>
    <w:rsid w:val="00893725"/>
    <w:rsid w:val="0089590B"/>
    <w:rsid w:val="00896C86"/>
    <w:rsid w:val="008B7C42"/>
    <w:rsid w:val="008C097D"/>
    <w:rsid w:val="008C5DA5"/>
    <w:rsid w:val="008D272E"/>
    <w:rsid w:val="008D330C"/>
    <w:rsid w:val="00926B8D"/>
    <w:rsid w:val="00947DF7"/>
    <w:rsid w:val="009768A3"/>
    <w:rsid w:val="0098143E"/>
    <w:rsid w:val="009A240A"/>
    <w:rsid w:val="009D1CB7"/>
    <w:rsid w:val="009D74C0"/>
    <w:rsid w:val="009E1C17"/>
    <w:rsid w:val="009E346C"/>
    <w:rsid w:val="009E688E"/>
    <w:rsid w:val="009F07FF"/>
    <w:rsid w:val="009F3CFE"/>
    <w:rsid w:val="009F5A35"/>
    <w:rsid w:val="00A027E0"/>
    <w:rsid w:val="00A26772"/>
    <w:rsid w:val="00A33EC6"/>
    <w:rsid w:val="00A34448"/>
    <w:rsid w:val="00A34B6D"/>
    <w:rsid w:val="00A54ADD"/>
    <w:rsid w:val="00A8386A"/>
    <w:rsid w:val="00A905F6"/>
    <w:rsid w:val="00A9380D"/>
    <w:rsid w:val="00AC6851"/>
    <w:rsid w:val="00AE2A31"/>
    <w:rsid w:val="00B03853"/>
    <w:rsid w:val="00B10211"/>
    <w:rsid w:val="00B105E0"/>
    <w:rsid w:val="00B52CE4"/>
    <w:rsid w:val="00B5432D"/>
    <w:rsid w:val="00B6461F"/>
    <w:rsid w:val="00B65724"/>
    <w:rsid w:val="00B87632"/>
    <w:rsid w:val="00B92907"/>
    <w:rsid w:val="00B94D92"/>
    <w:rsid w:val="00BA7C04"/>
    <w:rsid w:val="00BB17C9"/>
    <w:rsid w:val="00C0587A"/>
    <w:rsid w:val="00C30CA7"/>
    <w:rsid w:val="00C31D94"/>
    <w:rsid w:val="00C3344C"/>
    <w:rsid w:val="00C33901"/>
    <w:rsid w:val="00C417F7"/>
    <w:rsid w:val="00C6448E"/>
    <w:rsid w:val="00C768E2"/>
    <w:rsid w:val="00C86178"/>
    <w:rsid w:val="00C92348"/>
    <w:rsid w:val="00C95D71"/>
    <w:rsid w:val="00CA3817"/>
    <w:rsid w:val="00CB1D3D"/>
    <w:rsid w:val="00CC2ECE"/>
    <w:rsid w:val="00CD5471"/>
    <w:rsid w:val="00D02BA6"/>
    <w:rsid w:val="00D14377"/>
    <w:rsid w:val="00D531B7"/>
    <w:rsid w:val="00D733DD"/>
    <w:rsid w:val="00DD43C9"/>
    <w:rsid w:val="00DD4CFF"/>
    <w:rsid w:val="00DD6927"/>
    <w:rsid w:val="00DE676D"/>
    <w:rsid w:val="00E15A77"/>
    <w:rsid w:val="00E20AEB"/>
    <w:rsid w:val="00E260A0"/>
    <w:rsid w:val="00E50BAD"/>
    <w:rsid w:val="00E56EA6"/>
    <w:rsid w:val="00E6259C"/>
    <w:rsid w:val="00E85852"/>
    <w:rsid w:val="00E90E26"/>
    <w:rsid w:val="00E9509E"/>
    <w:rsid w:val="00EB545E"/>
    <w:rsid w:val="00EC41F2"/>
    <w:rsid w:val="00F26A3E"/>
    <w:rsid w:val="00F5362D"/>
    <w:rsid w:val="00F67070"/>
    <w:rsid w:val="00FB4245"/>
    <w:rsid w:val="00FC6D9A"/>
    <w:rsid w:val="00FC7569"/>
    <w:rsid w:val="00FE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8"/>
  </w:style>
  <w:style w:type="paragraph" w:styleId="1">
    <w:name w:val="heading 1"/>
    <w:basedOn w:val="a"/>
    <w:next w:val="a"/>
    <w:link w:val="10"/>
    <w:qFormat/>
    <w:rsid w:val="0053760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609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537609"/>
    <w:pPr>
      <w:spacing w:after="0" w:line="240" w:lineRule="auto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7609"/>
    <w:rPr>
      <w:rFonts w:ascii="Arial" w:eastAsia="Times New Roman" w:hAnsi="Arial" w:cs="Arial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4097"/>
  </w:style>
  <w:style w:type="character" w:customStyle="1" w:styleId="30">
    <w:name w:val="Заголовок 3 Знак"/>
    <w:basedOn w:val="a0"/>
    <w:link w:val="3"/>
    <w:uiPriority w:val="9"/>
    <w:semiHidden/>
    <w:rsid w:val="008761BD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5">
    <w:name w:val="List Paragraph"/>
    <w:basedOn w:val="a"/>
    <w:uiPriority w:val="99"/>
    <w:qFormat/>
    <w:rsid w:val="008761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0">
    <w:name w:val="c0"/>
    <w:basedOn w:val="a0"/>
    <w:rsid w:val="008761BD"/>
  </w:style>
  <w:style w:type="paragraph" w:styleId="a6">
    <w:name w:val="footer"/>
    <w:basedOn w:val="a"/>
    <w:link w:val="a7"/>
    <w:uiPriority w:val="99"/>
    <w:unhideWhenUsed/>
    <w:rsid w:val="008761B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761BD"/>
    <w:rPr>
      <w:rFonts w:asciiTheme="minorHAnsi" w:eastAsiaTheme="minorEastAsia" w:hAnsiTheme="minorHAnsi"/>
      <w:sz w:val="22"/>
      <w:lang w:eastAsia="ru-RU"/>
    </w:rPr>
  </w:style>
  <w:style w:type="character" w:styleId="a8">
    <w:name w:val="Emphasis"/>
    <w:basedOn w:val="a0"/>
    <w:qFormat/>
    <w:rsid w:val="008761BD"/>
    <w:rPr>
      <w:i/>
      <w:iCs/>
    </w:rPr>
  </w:style>
  <w:style w:type="character" w:customStyle="1" w:styleId="s1">
    <w:name w:val="s1"/>
    <w:basedOn w:val="a0"/>
    <w:rsid w:val="008761BD"/>
  </w:style>
  <w:style w:type="character" w:customStyle="1" w:styleId="s5">
    <w:name w:val="s5"/>
    <w:basedOn w:val="a0"/>
    <w:rsid w:val="008761BD"/>
  </w:style>
  <w:style w:type="character" w:customStyle="1" w:styleId="s2">
    <w:name w:val="s2"/>
    <w:basedOn w:val="a0"/>
    <w:rsid w:val="008761BD"/>
  </w:style>
  <w:style w:type="character" w:customStyle="1" w:styleId="apple-converted-space">
    <w:name w:val="apple-converted-space"/>
    <w:basedOn w:val="a0"/>
    <w:rsid w:val="008761BD"/>
  </w:style>
  <w:style w:type="character" w:styleId="a9">
    <w:name w:val="Hyperlink"/>
    <w:basedOn w:val="a0"/>
    <w:uiPriority w:val="99"/>
    <w:unhideWhenUsed/>
    <w:rsid w:val="00E15A77"/>
    <w:rPr>
      <w:color w:val="0563C1" w:themeColor="hyperlink"/>
      <w:u w:val="single"/>
    </w:rPr>
  </w:style>
  <w:style w:type="character" w:customStyle="1" w:styleId="2Exact">
    <w:name w:val="Основной текст (2) Exact"/>
    <w:basedOn w:val="a0"/>
    <w:link w:val="21"/>
    <w:rsid w:val="00BA7C04"/>
    <w:rPr>
      <w:rFonts w:eastAsia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BA7C04"/>
    <w:rPr>
      <w:rFonts w:eastAsia="Times New Roman" w:cs="Times New Roman"/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BA7C04"/>
    <w:pPr>
      <w:widowControl w:val="0"/>
      <w:shd w:val="clear" w:color="auto" w:fill="FFFFFF"/>
      <w:spacing w:after="0" w:line="265" w:lineRule="exact"/>
      <w:jc w:val="center"/>
    </w:pPr>
    <w:rPr>
      <w:rFonts w:eastAsia="Times New Roman" w:cs="Times New Roman"/>
    </w:rPr>
  </w:style>
  <w:style w:type="paragraph" w:customStyle="1" w:styleId="4">
    <w:name w:val="Основной текст (4)"/>
    <w:basedOn w:val="a"/>
    <w:link w:val="4Exact"/>
    <w:rsid w:val="00BA7C04"/>
    <w:pPr>
      <w:widowControl w:val="0"/>
      <w:shd w:val="clear" w:color="auto" w:fill="FFFFFF"/>
      <w:spacing w:after="0" w:line="288" w:lineRule="exact"/>
      <w:ind w:firstLine="860"/>
      <w:jc w:val="both"/>
    </w:pPr>
    <w:rPr>
      <w:rFonts w:eastAsia="Times New Roman"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D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547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B7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(2)_"/>
    <w:basedOn w:val="a0"/>
    <w:rsid w:val="008C0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d">
    <w:name w:val="Table Grid"/>
    <w:basedOn w:val="a1"/>
    <w:uiPriority w:val="59"/>
    <w:rsid w:val="00896C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1500E"/>
    <w:rPr>
      <w:rFonts w:eastAsia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;Курсив"/>
    <w:basedOn w:val="5"/>
    <w:rsid w:val="0061500E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6pt">
    <w:name w:val="Основной текст (5) + 16 pt;Не полужирный"/>
    <w:basedOn w:val="5"/>
    <w:rsid w:val="0061500E"/>
    <w:rPr>
      <w:rFonts w:eastAsia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61500E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1500E"/>
    <w:rPr>
      <w:rFonts w:eastAsia="Times New Roman" w:cs="Times New Roman"/>
      <w:i/>
      <w:iCs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61500E"/>
    <w:rPr>
      <w:rFonts w:eastAsia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2"/>
    <w:rsid w:val="0061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1500E"/>
    <w:pPr>
      <w:widowControl w:val="0"/>
      <w:shd w:val="clear" w:color="auto" w:fill="FFFFFF"/>
      <w:spacing w:after="0" w:line="298" w:lineRule="exact"/>
      <w:ind w:hanging="380"/>
      <w:jc w:val="both"/>
    </w:pPr>
    <w:rPr>
      <w:rFonts w:eastAsia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1500E"/>
    <w:pPr>
      <w:widowControl w:val="0"/>
      <w:shd w:val="clear" w:color="auto" w:fill="FFFFFF"/>
      <w:spacing w:after="0" w:line="298" w:lineRule="exact"/>
      <w:ind w:hanging="380"/>
      <w:jc w:val="both"/>
    </w:pPr>
    <w:rPr>
      <w:rFonts w:eastAsia="Times New Roman" w:cs="Times New Roman"/>
      <w:i/>
      <w:iCs/>
    </w:rPr>
  </w:style>
  <w:style w:type="character" w:customStyle="1" w:styleId="7">
    <w:name w:val="Основной текст (7)_"/>
    <w:basedOn w:val="a0"/>
    <w:link w:val="70"/>
    <w:rsid w:val="00111EE8"/>
    <w:rPr>
      <w:rFonts w:eastAsia="Times New Roman" w:cs="Times New Roman"/>
      <w:b/>
      <w:bCs/>
      <w:shd w:val="clear" w:color="auto" w:fill="FFFFFF"/>
    </w:rPr>
  </w:style>
  <w:style w:type="character" w:customStyle="1" w:styleId="ae">
    <w:name w:val="Подпись к таблице_"/>
    <w:basedOn w:val="a0"/>
    <w:rsid w:val="00111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pt">
    <w:name w:val="Подпись к таблице + 16 pt;Не курсив"/>
    <w:basedOn w:val="ae"/>
    <w:rsid w:val="00111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f">
    <w:name w:val="Подпись к таблице"/>
    <w:basedOn w:val="ae"/>
    <w:rsid w:val="00111E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11EE8"/>
    <w:pPr>
      <w:widowControl w:val="0"/>
      <w:shd w:val="clear" w:color="auto" w:fill="FFFFFF"/>
      <w:spacing w:before="480" w:after="0" w:line="274" w:lineRule="exact"/>
    </w:pPr>
    <w:rPr>
      <w:rFonts w:eastAsia="Times New Roman" w:cs="Times New Roman"/>
      <w:b/>
      <w:bCs/>
    </w:rPr>
  </w:style>
  <w:style w:type="character" w:customStyle="1" w:styleId="31">
    <w:name w:val="Основной текст (3)_"/>
    <w:basedOn w:val="a0"/>
    <w:link w:val="32"/>
    <w:rsid w:val="00551BA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51BA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51BA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TimesNewRoman13pt">
    <w:name w:val="Основной текст (2) + Times New Roman;13 pt"/>
    <w:basedOn w:val="22"/>
    <w:rsid w:val="00551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51BA9"/>
    <w:pPr>
      <w:widowControl w:val="0"/>
      <w:shd w:val="clear" w:color="auto" w:fill="FFFFFF"/>
      <w:spacing w:after="0" w:line="321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420">
    <w:name w:val="Заголовок №4 (2)"/>
    <w:basedOn w:val="a"/>
    <w:link w:val="42"/>
    <w:rsid w:val="00551BA9"/>
    <w:pPr>
      <w:widowControl w:val="0"/>
      <w:shd w:val="clear" w:color="auto" w:fill="FFFFFF"/>
      <w:spacing w:before="300" w:after="0" w:line="322" w:lineRule="exact"/>
      <w:jc w:val="center"/>
      <w:outlineLvl w:val="3"/>
    </w:pPr>
    <w:rPr>
      <w:rFonts w:eastAsia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551BA9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.resh.edu.ru" TargetMode="External"/><Relationship Id="rId12" Type="http://schemas.openxmlformats.org/officeDocument/2006/relationships/hyperlink" Target="https://minobr.krasnodar.ru/presscenter/news/uroven-funktsionalnoy-gramotnosti-shkolnikov-odin-iz-pokazateley-kachestva-obrazova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.krasnodar.ru/presscenter/news/uroven-funktsionalnoy-gramotnosti-shkolnikov-odin-iz-pokazateley-kachestva-obrazova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.kuban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НАТАША-2</cp:lastModifiedBy>
  <cp:revision>65</cp:revision>
  <cp:lastPrinted>2021-10-13T11:10:00Z</cp:lastPrinted>
  <dcterms:created xsi:type="dcterms:W3CDTF">2018-08-01T10:35:00Z</dcterms:created>
  <dcterms:modified xsi:type="dcterms:W3CDTF">2021-11-02T08:41:00Z</dcterms:modified>
</cp:coreProperties>
</file>